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0E33" w14:textId="127E01CA" w:rsidR="00492B94" w:rsidRPr="008F79CE" w:rsidRDefault="00794800" w:rsidP="00794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CE">
        <w:rPr>
          <w:rFonts w:ascii="Times New Roman" w:hAnsi="Times New Roman" w:cs="Times New Roman"/>
          <w:b/>
          <w:sz w:val="28"/>
          <w:szCs w:val="28"/>
        </w:rPr>
        <w:t>Прокуратура разъясняет.</w:t>
      </w:r>
    </w:p>
    <w:p w14:paraId="2F3C43E4" w14:textId="5B5A5A0E" w:rsidR="00794800" w:rsidRPr="008F79CE" w:rsidRDefault="00794800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>В силу требований статьи 4 Федерального закона от 21.11.2011 № 323-ФЗ «Об основах охраны здоровья граждан в Российской Федерации» основными принципами охраны здоровья являются: соблюдение прав граждан в сфере охраны здоровья и обеспечение связанных с этими правами государственных гарантий; приоритет охраны здоровья детей;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здоровья.</w:t>
      </w:r>
    </w:p>
    <w:p w14:paraId="031F68E3" w14:textId="0CFE7A80" w:rsidR="00794800" w:rsidRPr="008F79CE" w:rsidRDefault="00794800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8F79CE" w:rsidRPr="008F79CE">
        <w:rPr>
          <w:rFonts w:ascii="Times New Roman" w:hAnsi="Times New Roman" w:cs="Times New Roman"/>
          <w:sz w:val="28"/>
          <w:szCs w:val="28"/>
        </w:rPr>
        <w:t>16</w:t>
      </w:r>
      <w:r w:rsidR="008F79CE">
        <w:rPr>
          <w:rFonts w:ascii="Times New Roman" w:hAnsi="Times New Roman" w:cs="Times New Roman"/>
          <w:sz w:val="28"/>
          <w:szCs w:val="28"/>
        </w:rPr>
        <w:t xml:space="preserve">, </w:t>
      </w:r>
      <w:r w:rsidRPr="008F79CE">
        <w:rPr>
          <w:rFonts w:ascii="Times New Roman" w:hAnsi="Times New Roman" w:cs="Times New Roman"/>
          <w:sz w:val="28"/>
          <w:szCs w:val="28"/>
        </w:rPr>
        <w:t>19, 29 настоящего Федерального закона предусмотрено право каждого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 Организация охраны здоровья осуществляется, в том числе, путем обеспечения определенных категорий граждан Российской Федерации лекарственными препаратами, медицинскими издателями и специализированными продуктами лечебного питания в соответствии с законодательством Российской Федерации.</w:t>
      </w:r>
    </w:p>
    <w:p w14:paraId="67078B07" w14:textId="1ED8A204" w:rsidR="00794800" w:rsidRPr="008F79CE" w:rsidRDefault="008F79CE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94800" w:rsidRPr="008F79CE">
        <w:rPr>
          <w:rFonts w:ascii="Times New Roman" w:hAnsi="Times New Roman" w:cs="Times New Roman"/>
          <w:sz w:val="28"/>
          <w:szCs w:val="28"/>
        </w:rPr>
        <w:t xml:space="preserve"> полномочиям органов государственной власти субъектов Российской Федерации в сфере охраны здоровья относ</w:t>
      </w:r>
      <w:r w:rsidR="00AC4878" w:rsidRPr="008F79CE">
        <w:rPr>
          <w:rFonts w:ascii="Times New Roman" w:hAnsi="Times New Roman" w:cs="Times New Roman"/>
          <w:sz w:val="28"/>
          <w:szCs w:val="28"/>
        </w:rPr>
        <w:t>ится,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800" w:rsidRPr="008F79CE">
        <w:rPr>
          <w:rFonts w:ascii="Times New Roman" w:hAnsi="Times New Roman" w:cs="Times New Roman"/>
          <w:sz w:val="28"/>
          <w:szCs w:val="28"/>
        </w:rPr>
        <w:t xml:space="preserve">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препаратами.</w:t>
      </w:r>
    </w:p>
    <w:p w14:paraId="276D7F16" w14:textId="77777777" w:rsidR="00794800" w:rsidRPr="008F79CE" w:rsidRDefault="00794800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Брянской области от 23.12.2024 № 711-п утверждена «Территориальная программа государственных гарантий </w:t>
      </w:r>
      <w:bookmarkStart w:id="0" w:name="_GoBack"/>
      <w:r w:rsidRPr="008F79CE">
        <w:rPr>
          <w:rFonts w:ascii="Times New Roman" w:hAnsi="Times New Roman" w:cs="Times New Roman"/>
          <w:sz w:val="28"/>
          <w:szCs w:val="28"/>
        </w:rPr>
        <w:t xml:space="preserve">бесплатного оказания гражданам медицинской помощи на 2025 год и на </w:t>
      </w:r>
      <w:bookmarkEnd w:id="0"/>
      <w:r w:rsidRPr="008F79CE">
        <w:rPr>
          <w:rFonts w:ascii="Times New Roman" w:hAnsi="Times New Roman" w:cs="Times New Roman"/>
          <w:sz w:val="28"/>
          <w:szCs w:val="28"/>
        </w:rPr>
        <w:t>плановый период 2026 и 2027 годов».</w:t>
      </w:r>
    </w:p>
    <w:p w14:paraId="22FE9CCF" w14:textId="77777777" w:rsidR="00AC4878" w:rsidRPr="008F79CE" w:rsidRDefault="00AC4878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 xml:space="preserve">В рамках реализации данной программы гражданам, страдающим социально значимыми заболеваниями, осуществляется безвозмездная выдача необходимых лекарственных препаратов. </w:t>
      </w:r>
    </w:p>
    <w:p w14:paraId="62ABFDF6" w14:textId="36C9D910" w:rsidR="00AC4878" w:rsidRPr="008F79CE" w:rsidRDefault="00AC4878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 xml:space="preserve">На территории Карачевского района </w:t>
      </w:r>
      <w:r w:rsidR="00894175" w:rsidRPr="008F79CE">
        <w:rPr>
          <w:rFonts w:ascii="Times New Roman" w:hAnsi="Times New Roman" w:cs="Times New Roman"/>
          <w:sz w:val="28"/>
          <w:szCs w:val="28"/>
        </w:rPr>
        <w:t>обслужива</w:t>
      </w:r>
      <w:r w:rsidR="00894175">
        <w:rPr>
          <w:rFonts w:ascii="Times New Roman" w:hAnsi="Times New Roman" w:cs="Times New Roman"/>
          <w:sz w:val="28"/>
          <w:szCs w:val="28"/>
        </w:rPr>
        <w:t xml:space="preserve">ние </w:t>
      </w:r>
      <w:r w:rsidRPr="008F79CE">
        <w:rPr>
          <w:rFonts w:ascii="Times New Roman" w:hAnsi="Times New Roman" w:cs="Times New Roman"/>
          <w:sz w:val="28"/>
          <w:szCs w:val="28"/>
        </w:rPr>
        <w:t>льготны</w:t>
      </w:r>
      <w:r w:rsidR="00894175">
        <w:rPr>
          <w:rFonts w:ascii="Times New Roman" w:hAnsi="Times New Roman" w:cs="Times New Roman"/>
          <w:sz w:val="28"/>
          <w:szCs w:val="28"/>
        </w:rPr>
        <w:t>х</w:t>
      </w:r>
      <w:r w:rsidRPr="008F79CE">
        <w:rPr>
          <w:rFonts w:ascii="Times New Roman" w:hAnsi="Times New Roman" w:cs="Times New Roman"/>
          <w:sz w:val="28"/>
          <w:szCs w:val="28"/>
        </w:rPr>
        <w:t xml:space="preserve"> рецепт</w:t>
      </w:r>
      <w:r w:rsidR="00894175">
        <w:rPr>
          <w:rFonts w:ascii="Times New Roman" w:hAnsi="Times New Roman" w:cs="Times New Roman"/>
          <w:sz w:val="28"/>
          <w:szCs w:val="28"/>
        </w:rPr>
        <w:t xml:space="preserve">ов осуществляет </w:t>
      </w:r>
      <w:r w:rsidRPr="008F79CE">
        <w:rPr>
          <w:rFonts w:ascii="Times New Roman" w:hAnsi="Times New Roman" w:cs="Times New Roman"/>
          <w:sz w:val="28"/>
          <w:szCs w:val="28"/>
        </w:rPr>
        <w:t>филиал «Аптека №10» ГУП «</w:t>
      </w:r>
      <w:proofErr w:type="spellStart"/>
      <w:r w:rsidRPr="008F79CE">
        <w:rPr>
          <w:rFonts w:ascii="Times New Roman" w:hAnsi="Times New Roman" w:cs="Times New Roman"/>
          <w:sz w:val="28"/>
          <w:szCs w:val="28"/>
        </w:rPr>
        <w:t>Брянскфармация</w:t>
      </w:r>
      <w:proofErr w:type="spellEnd"/>
      <w:r w:rsidRPr="008F79CE">
        <w:rPr>
          <w:rFonts w:ascii="Times New Roman" w:hAnsi="Times New Roman" w:cs="Times New Roman"/>
          <w:sz w:val="28"/>
          <w:szCs w:val="28"/>
        </w:rPr>
        <w:t>».</w:t>
      </w:r>
    </w:p>
    <w:p w14:paraId="3A2CB6F4" w14:textId="515C538D" w:rsidR="008F79CE" w:rsidRDefault="008F79CE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CE">
        <w:rPr>
          <w:rFonts w:ascii="Times New Roman" w:hAnsi="Times New Roman" w:cs="Times New Roman"/>
          <w:sz w:val="28"/>
          <w:szCs w:val="28"/>
        </w:rPr>
        <w:t>Вместе с тем</w:t>
      </w:r>
      <w:r w:rsidR="00AC4878" w:rsidRPr="008F79CE">
        <w:rPr>
          <w:rFonts w:ascii="Times New Roman" w:hAnsi="Times New Roman" w:cs="Times New Roman"/>
          <w:sz w:val="28"/>
          <w:szCs w:val="28"/>
        </w:rPr>
        <w:t>, последнее время на</w:t>
      </w:r>
      <w:r w:rsidRPr="008F79CE">
        <w:rPr>
          <w:rFonts w:ascii="Times New Roman" w:hAnsi="Times New Roman" w:cs="Times New Roman"/>
          <w:sz w:val="28"/>
          <w:szCs w:val="28"/>
        </w:rPr>
        <w:t xml:space="preserve">блюдаются </w:t>
      </w:r>
      <w:r w:rsidR="00AC4878" w:rsidRPr="008F79CE">
        <w:rPr>
          <w:rFonts w:ascii="Times New Roman" w:hAnsi="Times New Roman" w:cs="Times New Roman"/>
          <w:sz w:val="28"/>
          <w:szCs w:val="28"/>
        </w:rPr>
        <w:t>пере</w:t>
      </w:r>
      <w:r w:rsidRPr="008F79CE">
        <w:rPr>
          <w:rFonts w:ascii="Times New Roman" w:hAnsi="Times New Roman" w:cs="Times New Roman"/>
          <w:sz w:val="28"/>
          <w:szCs w:val="28"/>
        </w:rPr>
        <w:t>б</w:t>
      </w:r>
      <w:r w:rsidR="00AC4878" w:rsidRPr="008F79CE">
        <w:rPr>
          <w:rFonts w:ascii="Times New Roman" w:hAnsi="Times New Roman" w:cs="Times New Roman"/>
          <w:sz w:val="28"/>
          <w:szCs w:val="28"/>
        </w:rPr>
        <w:t xml:space="preserve">ои </w:t>
      </w:r>
      <w:r w:rsidRPr="008F79CE">
        <w:rPr>
          <w:rFonts w:ascii="Times New Roman" w:hAnsi="Times New Roman" w:cs="Times New Roman"/>
          <w:sz w:val="28"/>
          <w:szCs w:val="28"/>
        </w:rPr>
        <w:t>в</w:t>
      </w:r>
      <w:r w:rsidR="00AC4878" w:rsidRPr="008F79C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8F79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878" w:rsidRPr="008F79CE">
        <w:rPr>
          <w:rFonts w:ascii="Times New Roman" w:hAnsi="Times New Roman" w:cs="Times New Roman"/>
          <w:sz w:val="28"/>
          <w:szCs w:val="28"/>
        </w:rPr>
        <w:t xml:space="preserve">лекарственными </w:t>
      </w:r>
      <w:r w:rsidRPr="008F79CE">
        <w:rPr>
          <w:rFonts w:ascii="Times New Roman" w:hAnsi="Times New Roman" w:cs="Times New Roman"/>
          <w:sz w:val="28"/>
          <w:szCs w:val="28"/>
        </w:rPr>
        <w:t>средствами</w:t>
      </w:r>
      <w:r w:rsidR="00894175">
        <w:rPr>
          <w:rFonts w:ascii="Times New Roman" w:hAnsi="Times New Roman" w:cs="Times New Roman"/>
          <w:sz w:val="28"/>
          <w:szCs w:val="28"/>
        </w:rPr>
        <w:t xml:space="preserve"> и медицинскими изделиями</w:t>
      </w:r>
      <w:r w:rsidRPr="008F79CE">
        <w:rPr>
          <w:rFonts w:ascii="Times New Roman" w:hAnsi="Times New Roman" w:cs="Times New Roman"/>
          <w:sz w:val="28"/>
          <w:szCs w:val="28"/>
        </w:rPr>
        <w:t xml:space="preserve">, в результате чего граждане вынуждены приобретать </w:t>
      </w:r>
      <w:r w:rsidR="00894175">
        <w:rPr>
          <w:rFonts w:ascii="Times New Roman" w:hAnsi="Times New Roman" w:cs="Times New Roman"/>
          <w:sz w:val="28"/>
          <w:szCs w:val="28"/>
        </w:rPr>
        <w:t>их з</w:t>
      </w:r>
      <w:r w:rsidRPr="008F79CE">
        <w:rPr>
          <w:rFonts w:ascii="Times New Roman" w:hAnsi="Times New Roman" w:cs="Times New Roman"/>
          <w:sz w:val="28"/>
          <w:szCs w:val="28"/>
        </w:rPr>
        <w:t xml:space="preserve">а свой счет. </w:t>
      </w:r>
    </w:p>
    <w:p w14:paraId="7E87976B" w14:textId="65B082B5" w:rsidR="00011703" w:rsidRPr="00894175" w:rsidRDefault="008F79CE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175">
        <w:rPr>
          <w:rFonts w:ascii="Times New Roman" w:hAnsi="Times New Roman" w:cs="Times New Roman"/>
          <w:sz w:val="28"/>
          <w:szCs w:val="28"/>
        </w:rPr>
        <w:t xml:space="preserve">В этой связи прокуратура разъясняет, что имеется судебная практика по взысканию расходов на приобретение льготных </w:t>
      </w:r>
      <w:r w:rsidR="00894175" w:rsidRPr="00894175">
        <w:rPr>
          <w:rFonts w:ascii="Times New Roman" w:hAnsi="Times New Roman" w:cs="Times New Roman"/>
          <w:sz w:val="28"/>
          <w:szCs w:val="28"/>
        </w:rPr>
        <w:t>лекарств или медицинских изделий</w:t>
      </w:r>
      <w:r w:rsidRPr="008941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FF7682" w14:textId="77777777" w:rsidR="00894175" w:rsidRPr="00894175" w:rsidRDefault="00011703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175">
        <w:rPr>
          <w:rFonts w:ascii="Times New Roman" w:hAnsi="Times New Roman" w:cs="Times New Roman"/>
          <w:b/>
          <w:sz w:val="28"/>
          <w:szCs w:val="28"/>
        </w:rPr>
        <w:t xml:space="preserve">По данному вопросу необходимо обратиться </w:t>
      </w:r>
      <w:r w:rsidR="00894175" w:rsidRPr="00894175">
        <w:rPr>
          <w:rFonts w:ascii="Times New Roman" w:hAnsi="Times New Roman" w:cs="Times New Roman"/>
          <w:b/>
          <w:sz w:val="28"/>
          <w:szCs w:val="28"/>
        </w:rPr>
        <w:t xml:space="preserve">на прием </w:t>
      </w:r>
      <w:r w:rsidRPr="00894175">
        <w:rPr>
          <w:rFonts w:ascii="Times New Roman" w:hAnsi="Times New Roman" w:cs="Times New Roman"/>
          <w:b/>
          <w:sz w:val="28"/>
          <w:szCs w:val="28"/>
        </w:rPr>
        <w:t>в прокуратуру Карачевского района</w:t>
      </w:r>
      <w:r w:rsidR="00894175" w:rsidRPr="00894175">
        <w:rPr>
          <w:rFonts w:ascii="Times New Roman" w:hAnsi="Times New Roman" w:cs="Times New Roman"/>
          <w:b/>
          <w:sz w:val="28"/>
          <w:szCs w:val="28"/>
        </w:rPr>
        <w:t xml:space="preserve">. При себе иметь документы, подтверждающие приобретение льготных препаратов или медицинских изделий. </w:t>
      </w:r>
    </w:p>
    <w:p w14:paraId="4856B44C" w14:textId="2DA50E9F" w:rsidR="00894175" w:rsidRPr="00894175" w:rsidRDefault="00894175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EB969" w14:textId="77777777" w:rsidR="00894175" w:rsidRDefault="00894175" w:rsidP="008F79CE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D96CC" w14:textId="77777777" w:rsidR="00894175" w:rsidRPr="00894175" w:rsidRDefault="00894175" w:rsidP="00894175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4175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14:paraId="7C3D6AD1" w14:textId="77777777" w:rsidR="00894175" w:rsidRPr="00894175" w:rsidRDefault="00894175" w:rsidP="00894175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5465BBD" w14:textId="04C10730" w:rsidR="008F79CE" w:rsidRPr="00894175" w:rsidRDefault="00894175" w:rsidP="00894175">
      <w:pPr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94175">
        <w:rPr>
          <w:rFonts w:ascii="Times New Roman" w:hAnsi="Times New Roman" w:cs="Times New Roman"/>
          <w:sz w:val="28"/>
          <w:szCs w:val="28"/>
        </w:rPr>
        <w:t xml:space="preserve">Ю.С.  </w:t>
      </w:r>
      <w:r w:rsidRPr="00894175">
        <w:rPr>
          <w:rFonts w:ascii="Times New Roman" w:hAnsi="Times New Roman" w:cs="Times New Roman"/>
          <w:sz w:val="28"/>
          <w:szCs w:val="28"/>
        </w:rPr>
        <w:t xml:space="preserve">Прохоренко </w:t>
      </w:r>
    </w:p>
    <w:p w14:paraId="3F4E26F5" w14:textId="2BD4EFEE" w:rsidR="00AC4878" w:rsidRPr="00894175" w:rsidRDefault="00AC4878" w:rsidP="0079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54ADD" w14:textId="1D15CC1D" w:rsidR="008F79CE" w:rsidRDefault="008F79CE" w:rsidP="0079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44477B" w14:textId="1E771672" w:rsidR="008F79CE" w:rsidRDefault="008F79CE" w:rsidP="0079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4E84E" w14:textId="2670F0D3" w:rsidR="008F79CE" w:rsidRDefault="008F79CE" w:rsidP="007948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ED304" w14:textId="1A31FC1D" w:rsidR="00794800" w:rsidRPr="00794800" w:rsidRDefault="008F79CE" w:rsidP="00794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8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94800" w:rsidRPr="0079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6D"/>
    <w:rsid w:val="00011703"/>
    <w:rsid w:val="0009366D"/>
    <w:rsid w:val="00492B94"/>
    <w:rsid w:val="00794800"/>
    <w:rsid w:val="00894175"/>
    <w:rsid w:val="008F79CE"/>
    <w:rsid w:val="00A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E038"/>
  <w15:chartTrackingRefBased/>
  <w15:docId w15:val="{93BD6917-ABEE-412F-9AB2-F03B5AC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Юрий Сергеевич</dc:creator>
  <cp:keywords/>
  <dc:description/>
  <cp:lastModifiedBy>Прохоренко Юрий Сергеевич</cp:lastModifiedBy>
  <cp:revision>2</cp:revision>
  <dcterms:created xsi:type="dcterms:W3CDTF">2025-03-04T07:28:00Z</dcterms:created>
  <dcterms:modified xsi:type="dcterms:W3CDTF">2025-03-04T07:28:00Z</dcterms:modified>
</cp:coreProperties>
</file>